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AFEB8" w14:textId="7FCF778E" w:rsidR="00676EE4" w:rsidRDefault="00E82652" w:rsidP="00676EE4">
      <w:pPr>
        <w:ind w:right="567"/>
        <w:rPr>
          <w:b/>
          <w:sz w:val="36"/>
          <w:szCs w:val="36"/>
        </w:rPr>
      </w:pPr>
      <w:r w:rsidRPr="00676EE4">
        <w:rPr>
          <w:b/>
          <w:sz w:val="36"/>
          <w:szCs w:val="36"/>
        </w:rPr>
        <w:t>Kooperationserklärung</w:t>
      </w:r>
      <w:r w:rsidR="0030159E" w:rsidRPr="00676EE4">
        <w:rPr>
          <w:b/>
          <w:sz w:val="36"/>
          <w:szCs w:val="36"/>
        </w:rPr>
        <w:t xml:space="preserve"> </w:t>
      </w:r>
      <w:r w:rsidR="00517772" w:rsidRPr="00676EE4">
        <w:rPr>
          <w:b/>
          <w:sz w:val="36"/>
          <w:szCs w:val="36"/>
        </w:rPr>
        <w:br/>
      </w:r>
      <w:r w:rsidRPr="00676EE4">
        <w:rPr>
          <w:b/>
          <w:sz w:val="36"/>
          <w:szCs w:val="36"/>
        </w:rPr>
        <w:t>zur</w:t>
      </w:r>
      <w:r w:rsidR="0030159E" w:rsidRPr="00676EE4">
        <w:rPr>
          <w:b/>
          <w:sz w:val="36"/>
          <w:szCs w:val="36"/>
        </w:rPr>
        <w:t xml:space="preserve"> Mitwirkung an der Initiative</w:t>
      </w:r>
    </w:p>
    <w:p w14:paraId="59C94C26" w14:textId="77777777" w:rsidR="009802B3" w:rsidRPr="00676EE4" w:rsidRDefault="009802B3" w:rsidP="00676EE4">
      <w:pPr>
        <w:ind w:right="567"/>
        <w:rPr>
          <w:b/>
          <w:sz w:val="36"/>
          <w:szCs w:val="36"/>
        </w:rPr>
      </w:pPr>
    </w:p>
    <w:p w14:paraId="776F94EF" w14:textId="77777777" w:rsidR="007D3C17" w:rsidRPr="0065580F" w:rsidRDefault="00236587" w:rsidP="00676EE4">
      <w:pPr>
        <w:ind w:right="567"/>
        <w:rPr>
          <w:b/>
          <w:sz w:val="28"/>
        </w:rPr>
      </w:pPr>
      <w:r w:rsidRPr="0065580F">
        <w:rPr>
          <w:b/>
          <w:sz w:val="48"/>
        </w:rPr>
        <w:t>Geo</w:t>
      </w:r>
      <w:r w:rsidR="007D3C17" w:rsidRPr="0065580F">
        <w:rPr>
          <w:b/>
          <w:sz w:val="48"/>
        </w:rPr>
        <w:t>IT Round Table NRW</w:t>
      </w:r>
    </w:p>
    <w:p w14:paraId="477ADE37" w14:textId="77777777" w:rsidR="00676EE4" w:rsidRPr="0065580F" w:rsidRDefault="00676EE4" w:rsidP="00676EE4">
      <w:pPr>
        <w:ind w:right="567"/>
      </w:pPr>
    </w:p>
    <w:p w14:paraId="1CDD6ED0" w14:textId="5DB3A208" w:rsidR="00852017" w:rsidRPr="00676EE4" w:rsidRDefault="00DD6761" w:rsidP="00676EE4">
      <w:pPr>
        <w:autoSpaceDE w:val="0"/>
        <w:autoSpaceDN w:val="0"/>
        <w:adjustRightInd w:val="0"/>
        <w:spacing w:after="0" w:line="240" w:lineRule="auto"/>
        <w:ind w:right="567"/>
        <w:rPr>
          <w:rFonts w:ascii="Calibri,Bold" w:hAnsi="Calibri,Bold" w:cs="Calibri,Bold"/>
          <w:b/>
          <w:bCs/>
        </w:rPr>
      </w:pPr>
      <w:r>
        <w:rPr>
          <w:rFonts w:ascii="Calibri,Bold" w:hAnsi="Calibri,Bold" w:cs="Calibri,Bold"/>
          <w:b/>
          <w:bCs/>
        </w:rPr>
        <w:t>Motivation und Ziele des GeoIT Round Table NRW</w:t>
      </w:r>
    </w:p>
    <w:p w14:paraId="228B8680" w14:textId="77777777" w:rsidR="00676EE4" w:rsidRDefault="00676EE4" w:rsidP="00676EE4">
      <w:pPr>
        <w:ind w:right="567"/>
      </w:pPr>
    </w:p>
    <w:p w14:paraId="75F0ECDD" w14:textId="28D7C897" w:rsidR="0086259C" w:rsidRDefault="00A4089A" w:rsidP="00676EE4">
      <w:pPr>
        <w:ind w:left="708" w:right="567"/>
        <w:jc w:val="both"/>
      </w:pPr>
      <w:r>
        <w:t>Geoinformation</w:t>
      </w:r>
      <w:r w:rsidR="0038589A">
        <w:t>en sind</w:t>
      </w:r>
      <w:r w:rsidR="00E82652" w:rsidRPr="00E82652">
        <w:t xml:space="preserve"> die Grundlage für </w:t>
      </w:r>
      <w:r w:rsidR="0038589A">
        <w:t xml:space="preserve">zukunftsorientiertes </w:t>
      </w:r>
      <w:r w:rsidR="00E82652" w:rsidRPr="00E82652">
        <w:t>strategisches Planen, fundiertes Entscheiden und poli</w:t>
      </w:r>
      <w:r w:rsidR="00723232">
        <w:softHyphen/>
      </w:r>
      <w:r w:rsidR="00E82652" w:rsidRPr="00E82652">
        <w:t xml:space="preserve">tisches Handeln. </w:t>
      </w:r>
      <w:r>
        <w:t>Geoinformation</w:t>
      </w:r>
      <w:r w:rsidR="0038589A">
        <w:t>en sind</w:t>
      </w:r>
      <w:r w:rsidR="00E82652" w:rsidRPr="00E82652">
        <w:t xml:space="preserve"> ein wesent</w:t>
      </w:r>
      <w:r w:rsidR="00676EE4">
        <w:softHyphen/>
      </w:r>
      <w:r w:rsidR="00E82652" w:rsidRPr="00E82652">
        <w:t>li</w:t>
      </w:r>
      <w:r w:rsidR="00676EE4">
        <w:softHyphen/>
      </w:r>
      <w:r w:rsidR="00E82652" w:rsidRPr="00E82652">
        <w:t>cher Rohstoff unserer digitalen Gesell</w:t>
      </w:r>
      <w:r w:rsidR="00723232">
        <w:softHyphen/>
      </w:r>
      <w:r w:rsidR="00E82652" w:rsidRPr="00E82652">
        <w:t xml:space="preserve">schaft. </w:t>
      </w:r>
      <w:r w:rsidR="0086259C">
        <w:t>Ein offener Zugang über digitale Infrastruk</w:t>
      </w:r>
      <w:r w:rsidR="00676EE4">
        <w:softHyphen/>
      </w:r>
      <w:r w:rsidR="0086259C">
        <w:t>tu</w:t>
      </w:r>
      <w:r w:rsidR="00676EE4">
        <w:softHyphen/>
      </w:r>
      <w:r w:rsidR="0086259C">
        <w:t>ren trägt wesentlich dazu bei, dass nicht nur Experten</w:t>
      </w:r>
      <w:r w:rsidR="0086259C">
        <w:rPr>
          <w:sz w:val="14"/>
          <w:szCs w:val="14"/>
        </w:rPr>
        <w:t xml:space="preserve"> </w:t>
      </w:r>
      <w:r w:rsidR="0086259C">
        <w:t>aus Verwaltungen und Unter</w:t>
      </w:r>
      <w:r w:rsidR="00676EE4">
        <w:softHyphen/>
      </w:r>
      <w:r w:rsidR="0086259C">
        <w:t>neh</w:t>
      </w:r>
      <w:r w:rsidR="00676EE4">
        <w:softHyphen/>
      </w:r>
      <w:r w:rsidR="0086259C">
        <w:t xml:space="preserve">men, sondern </w:t>
      </w:r>
      <w:r>
        <w:t>auch alle Bürger auf Geoinformation</w:t>
      </w:r>
      <w:r w:rsidR="0038589A">
        <w:t>en</w:t>
      </w:r>
      <w:r>
        <w:t xml:space="preserve"> zugreifen </w:t>
      </w:r>
      <w:r w:rsidR="0086259C">
        <w:t xml:space="preserve">und </w:t>
      </w:r>
      <w:r>
        <w:t>davon profi</w:t>
      </w:r>
      <w:r w:rsidR="00676EE4">
        <w:softHyphen/>
      </w:r>
      <w:r>
        <w:t>tie</w:t>
      </w:r>
      <w:r w:rsidR="00676EE4">
        <w:softHyphen/>
      </w:r>
      <w:r>
        <w:t>ren</w:t>
      </w:r>
      <w:r w:rsidR="0086259C">
        <w:t xml:space="preserve"> können. </w:t>
      </w:r>
    </w:p>
    <w:p w14:paraId="36BBC92E" w14:textId="79371D99" w:rsidR="001A2C76" w:rsidRDefault="0086259C" w:rsidP="00676EE4">
      <w:pPr>
        <w:pStyle w:val="Default"/>
        <w:ind w:left="708" w:right="567"/>
        <w:jc w:val="both"/>
        <w:rPr>
          <w:sz w:val="22"/>
          <w:szCs w:val="22"/>
        </w:rPr>
      </w:pPr>
      <w:r>
        <w:rPr>
          <w:sz w:val="22"/>
          <w:szCs w:val="22"/>
        </w:rPr>
        <w:t xml:space="preserve">Die Nationale Geoinformations-Strategie (NGIS) definiert </w:t>
      </w:r>
      <w:r w:rsidR="00A4089A">
        <w:rPr>
          <w:sz w:val="22"/>
          <w:szCs w:val="22"/>
        </w:rPr>
        <w:t>die gemeinsamen</w:t>
      </w:r>
      <w:r>
        <w:rPr>
          <w:sz w:val="22"/>
          <w:szCs w:val="22"/>
        </w:rPr>
        <w:t xml:space="preserve"> Ziele </w:t>
      </w:r>
      <w:r w:rsidR="00A4089A">
        <w:rPr>
          <w:sz w:val="22"/>
          <w:szCs w:val="22"/>
        </w:rPr>
        <w:t>von Bund, Ländern und Kommunen bezüglich der Entwicklung der Verfügbarkeit und Nutz</w:t>
      </w:r>
      <w:r w:rsidR="00676EE4">
        <w:rPr>
          <w:sz w:val="22"/>
          <w:szCs w:val="22"/>
        </w:rPr>
        <w:softHyphen/>
      </w:r>
      <w:r w:rsidR="00A4089A">
        <w:rPr>
          <w:sz w:val="22"/>
          <w:szCs w:val="22"/>
        </w:rPr>
        <w:t>barkeit von Geo</w:t>
      </w:r>
      <w:r w:rsidR="00723232">
        <w:rPr>
          <w:sz w:val="22"/>
          <w:szCs w:val="22"/>
        </w:rPr>
        <w:softHyphen/>
      </w:r>
      <w:r w:rsidR="00A4089A">
        <w:rPr>
          <w:sz w:val="22"/>
          <w:szCs w:val="22"/>
        </w:rPr>
        <w:t>information</w:t>
      </w:r>
      <w:r w:rsidR="0038589A">
        <w:rPr>
          <w:sz w:val="22"/>
          <w:szCs w:val="22"/>
        </w:rPr>
        <w:t>en</w:t>
      </w:r>
      <w:r w:rsidR="00A4089A">
        <w:rPr>
          <w:sz w:val="22"/>
          <w:szCs w:val="22"/>
        </w:rPr>
        <w:t xml:space="preserve"> in Deutschland. </w:t>
      </w:r>
      <w:r w:rsidR="001A2C76">
        <w:rPr>
          <w:sz w:val="22"/>
          <w:szCs w:val="22"/>
        </w:rPr>
        <w:t>Die NGIS orientiert sich dabei an der Nationalen E-Govern</w:t>
      </w:r>
      <w:r w:rsidR="00723232">
        <w:rPr>
          <w:sz w:val="22"/>
          <w:szCs w:val="22"/>
        </w:rPr>
        <w:softHyphen/>
      </w:r>
      <w:r w:rsidR="001A2C76">
        <w:rPr>
          <w:sz w:val="22"/>
          <w:szCs w:val="22"/>
        </w:rPr>
        <w:t>ment Strategie und fördert die Zusammenarbeit von Bund und Ländern in der Informa</w:t>
      </w:r>
      <w:r w:rsidR="00723232">
        <w:rPr>
          <w:sz w:val="22"/>
          <w:szCs w:val="22"/>
        </w:rPr>
        <w:softHyphen/>
      </w:r>
      <w:r w:rsidR="001A2C76">
        <w:rPr>
          <w:sz w:val="22"/>
          <w:szCs w:val="22"/>
        </w:rPr>
        <w:t>tions</w:t>
      </w:r>
      <w:r w:rsidR="00723232">
        <w:rPr>
          <w:sz w:val="22"/>
          <w:szCs w:val="22"/>
        </w:rPr>
        <w:softHyphen/>
      </w:r>
      <w:r w:rsidR="001A2C76">
        <w:rPr>
          <w:sz w:val="22"/>
          <w:szCs w:val="22"/>
        </w:rPr>
        <w:t>tech</w:t>
      </w:r>
      <w:r w:rsidR="00723232">
        <w:rPr>
          <w:sz w:val="22"/>
          <w:szCs w:val="22"/>
        </w:rPr>
        <w:softHyphen/>
      </w:r>
      <w:r w:rsidR="001A2C76">
        <w:rPr>
          <w:sz w:val="22"/>
          <w:szCs w:val="22"/>
        </w:rPr>
        <w:t>nik und im E-Government.</w:t>
      </w:r>
    </w:p>
    <w:p w14:paraId="5D21BCF4" w14:textId="77777777" w:rsidR="001A2C76" w:rsidRDefault="001A2C76" w:rsidP="00676EE4">
      <w:pPr>
        <w:pStyle w:val="Default"/>
        <w:ind w:left="708" w:right="567"/>
        <w:jc w:val="both"/>
        <w:rPr>
          <w:sz w:val="22"/>
          <w:szCs w:val="22"/>
        </w:rPr>
      </w:pPr>
    </w:p>
    <w:p w14:paraId="725AD546" w14:textId="77777777" w:rsidR="001A2C76" w:rsidRDefault="001A2C76" w:rsidP="00676EE4">
      <w:pPr>
        <w:pStyle w:val="Default"/>
        <w:ind w:left="708" w:right="567"/>
        <w:jc w:val="both"/>
        <w:rPr>
          <w:sz w:val="22"/>
          <w:szCs w:val="22"/>
        </w:rPr>
      </w:pPr>
      <w:r>
        <w:rPr>
          <w:sz w:val="22"/>
          <w:szCs w:val="22"/>
        </w:rPr>
        <w:t xml:space="preserve">Diese Strategie soll im Dialog mit der Wirtschaft und der Wissenschaft ausgestaltet und umgesetzt werden. Zu diesem Zweck wurde in Nordrhein-Westfalen </w:t>
      </w:r>
      <w:r w:rsidR="00852017">
        <w:rPr>
          <w:sz w:val="22"/>
          <w:szCs w:val="22"/>
        </w:rPr>
        <w:t>ein offener</w:t>
      </w:r>
      <w:r>
        <w:rPr>
          <w:sz w:val="22"/>
          <w:szCs w:val="22"/>
        </w:rPr>
        <w:t xml:space="preserve"> GeoIT Round Table eingerichtet, der </w:t>
      </w:r>
      <w:r w:rsidR="00852017">
        <w:rPr>
          <w:sz w:val="22"/>
          <w:szCs w:val="22"/>
        </w:rPr>
        <w:t>sich als aktives Forum in diesen Prozess einbringt.</w:t>
      </w:r>
    </w:p>
    <w:p w14:paraId="21B4C934" w14:textId="77777777" w:rsidR="00852017" w:rsidRDefault="00852017" w:rsidP="00676EE4">
      <w:pPr>
        <w:pStyle w:val="Default"/>
        <w:ind w:left="708" w:right="567"/>
        <w:jc w:val="both"/>
        <w:rPr>
          <w:sz w:val="22"/>
          <w:szCs w:val="22"/>
        </w:rPr>
      </w:pPr>
    </w:p>
    <w:p w14:paraId="2F97A396" w14:textId="77777777" w:rsidR="00852017" w:rsidRDefault="00852017" w:rsidP="00676EE4">
      <w:pPr>
        <w:autoSpaceDE w:val="0"/>
        <w:autoSpaceDN w:val="0"/>
        <w:adjustRightInd w:val="0"/>
        <w:spacing w:after="0" w:line="240" w:lineRule="auto"/>
        <w:ind w:left="708" w:right="567"/>
        <w:jc w:val="both"/>
        <w:rPr>
          <w:rFonts w:ascii="Calibri" w:hAnsi="Calibri" w:cs="Calibri"/>
        </w:rPr>
      </w:pPr>
      <w:r>
        <w:rPr>
          <w:rFonts w:ascii="Calibri" w:hAnsi="Calibri" w:cs="Calibri"/>
        </w:rPr>
        <w:t>Ziele des GeoIT Round Table NRW sind</w:t>
      </w:r>
      <w:r w:rsidR="00DD44EA">
        <w:rPr>
          <w:rFonts w:ascii="Calibri" w:hAnsi="Calibri" w:cs="Calibri"/>
        </w:rPr>
        <w:t xml:space="preserve"> u.a.</w:t>
      </w:r>
      <w:r>
        <w:rPr>
          <w:rFonts w:ascii="Calibri" w:hAnsi="Calibri" w:cs="Calibri"/>
        </w:rPr>
        <w:t>:</w:t>
      </w:r>
    </w:p>
    <w:p w14:paraId="676B8735" w14:textId="2E74514B" w:rsidR="00852017" w:rsidRDefault="00E82652" w:rsidP="009802B3">
      <w:pPr>
        <w:pStyle w:val="Listenabsatz"/>
        <w:numPr>
          <w:ilvl w:val="0"/>
          <w:numId w:val="7"/>
        </w:numPr>
        <w:autoSpaceDE w:val="0"/>
        <w:autoSpaceDN w:val="0"/>
        <w:adjustRightInd w:val="0"/>
        <w:spacing w:before="180" w:after="0" w:line="240" w:lineRule="auto"/>
        <w:ind w:left="1423" w:right="567" w:hanging="357"/>
        <w:contextualSpacing w:val="0"/>
        <w:jc w:val="both"/>
        <w:rPr>
          <w:rFonts w:ascii="Calibri" w:hAnsi="Calibri" w:cs="Calibri"/>
        </w:rPr>
      </w:pPr>
      <w:r w:rsidRPr="00852017">
        <w:rPr>
          <w:rFonts w:ascii="Calibri" w:hAnsi="Calibri" w:cs="Calibri"/>
        </w:rPr>
        <w:t>Weiterentwicklung der G</w:t>
      </w:r>
      <w:r w:rsidR="0038589A">
        <w:rPr>
          <w:rFonts w:ascii="Calibri" w:hAnsi="Calibri" w:cs="Calibri"/>
        </w:rPr>
        <w:t>eodateninfrastruktur Nordrhein-Westfalen (G</w:t>
      </w:r>
      <w:r w:rsidRPr="00852017">
        <w:rPr>
          <w:rFonts w:ascii="Calibri" w:hAnsi="Calibri" w:cs="Calibri"/>
        </w:rPr>
        <w:t>DI-NW</w:t>
      </w:r>
      <w:r w:rsidR="0038589A">
        <w:rPr>
          <w:rFonts w:ascii="Calibri" w:hAnsi="Calibri" w:cs="Calibri"/>
        </w:rPr>
        <w:t>)</w:t>
      </w:r>
      <w:r w:rsidRPr="00852017">
        <w:rPr>
          <w:rFonts w:ascii="Calibri" w:hAnsi="Calibri" w:cs="Calibri"/>
        </w:rPr>
        <w:t xml:space="preserve"> durch Aus</w:t>
      </w:r>
      <w:r w:rsidR="00105709">
        <w:rPr>
          <w:rFonts w:ascii="Calibri" w:hAnsi="Calibri" w:cs="Calibri"/>
        </w:rPr>
        <w:softHyphen/>
      </w:r>
      <w:r w:rsidRPr="00852017">
        <w:rPr>
          <w:rFonts w:ascii="Calibri" w:hAnsi="Calibri" w:cs="Calibri"/>
        </w:rPr>
        <w:t>gestaltung und Umsetzung der Nationalen</w:t>
      </w:r>
      <w:r w:rsidR="00852017">
        <w:rPr>
          <w:rFonts w:ascii="Calibri" w:hAnsi="Calibri" w:cs="Calibri"/>
        </w:rPr>
        <w:t xml:space="preserve"> </w:t>
      </w:r>
      <w:r w:rsidRPr="00852017">
        <w:rPr>
          <w:rFonts w:ascii="Calibri" w:hAnsi="Calibri" w:cs="Calibri"/>
        </w:rPr>
        <w:t>Geoinformationsstrategie (NGIS) für</w:t>
      </w:r>
      <w:r w:rsidR="0038589A">
        <w:rPr>
          <w:rFonts w:ascii="Calibri" w:hAnsi="Calibri" w:cs="Calibri"/>
        </w:rPr>
        <w:t xml:space="preserve"> NRW</w:t>
      </w:r>
    </w:p>
    <w:p w14:paraId="232EF4AA" w14:textId="77777777" w:rsidR="00852017" w:rsidRDefault="00852017" w:rsidP="009802B3">
      <w:pPr>
        <w:pStyle w:val="Listenabsatz"/>
        <w:numPr>
          <w:ilvl w:val="0"/>
          <w:numId w:val="7"/>
        </w:numPr>
        <w:autoSpaceDE w:val="0"/>
        <w:autoSpaceDN w:val="0"/>
        <w:adjustRightInd w:val="0"/>
        <w:spacing w:before="180" w:after="0" w:line="240" w:lineRule="auto"/>
        <w:ind w:left="1423" w:right="567" w:hanging="357"/>
        <w:contextualSpacing w:val="0"/>
        <w:jc w:val="both"/>
        <w:rPr>
          <w:rFonts w:ascii="Calibri" w:hAnsi="Calibri" w:cs="Calibri"/>
        </w:rPr>
      </w:pPr>
      <w:r>
        <w:rPr>
          <w:rFonts w:ascii="Calibri" w:hAnsi="Calibri" w:cs="Calibri"/>
        </w:rPr>
        <w:t xml:space="preserve">Etablierung </w:t>
      </w:r>
      <w:r w:rsidR="00E82652" w:rsidRPr="00852017">
        <w:rPr>
          <w:rFonts w:ascii="Calibri" w:hAnsi="Calibri" w:cs="Calibri"/>
        </w:rPr>
        <w:t>einer Innovationspartnerschaft mit Vertretern aus Wirtschaft, Wissenschaft und</w:t>
      </w:r>
      <w:r>
        <w:rPr>
          <w:rFonts w:ascii="Calibri" w:hAnsi="Calibri" w:cs="Calibri"/>
        </w:rPr>
        <w:t xml:space="preserve"> </w:t>
      </w:r>
      <w:r w:rsidR="00E82652" w:rsidRPr="00852017">
        <w:rPr>
          <w:rFonts w:ascii="Calibri" w:hAnsi="Calibri" w:cs="Calibri"/>
        </w:rPr>
        <w:t>Verwaltung in NRW, in Kooperation mit bestehenden Netzwerken</w:t>
      </w:r>
    </w:p>
    <w:p w14:paraId="5B6CF3A0" w14:textId="77777777" w:rsidR="00852017" w:rsidRDefault="00E82652" w:rsidP="009802B3">
      <w:pPr>
        <w:pStyle w:val="Listenabsatz"/>
        <w:numPr>
          <w:ilvl w:val="0"/>
          <w:numId w:val="7"/>
        </w:numPr>
        <w:autoSpaceDE w:val="0"/>
        <w:autoSpaceDN w:val="0"/>
        <w:adjustRightInd w:val="0"/>
        <w:spacing w:before="180" w:after="0" w:line="240" w:lineRule="auto"/>
        <w:ind w:left="1423" w:right="567" w:hanging="357"/>
        <w:contextualSpacing w:val="0"/>
        <w:jc w:val="both"/>
        <w:rPr>
          <w:rFonts w:ascii="Calibri" w:hAnsi="Calibri" w:cs="Calibri"/>
        </w:rPr>
      </w:pPr>
      <w:r w:rsidRPr="00852017">
        <w:rPr>
          <w:rFonts w:ascii="Calibri" w:hAnsi="Calibri" w:cs="Calibri"/>
        </w:rPr>
        <w:t>Schaffung von mehr Transparenz bezüglich der Bedeutung und des Mehrwertes von</w:t>
      </w:r>
      <w:r w:rsidR="00852017">
        <w:rPr>
          <w:rFonts w:ascii="Calibri" w:hAnsi="Calibri" w:cs="Calibri"/>
        </w:rPr>
        <w:t xml:space="preserve"> </w:t>
      </w:r>
      <w:r w:rsidRPr="00852017">
        <w:rPr>
          <w:rFonts w:ascii="Calibri" w:hAnsi="Calibri" w:cs="Calibri"/>
        </w:rPr>
        <w:t>Geoinformationen</w:t>
      </w:r>
    </w:p>
    <w:p w14:paraId="7DCB211B" w14:textId="77777777" w:rsidR="00852017" w:rsidRDefault="00E82652" w:rsidP="009802B3">
      <w:pPr>
        <w:pStyle w:val="Listenabsatz"/>
        <w:numPr>
          <w:ilvl w:val="0"/>
          <w:numId w:val="7"/>
        </w:numPr>
        <w:autoSpaceDE w:val="0"/>
        <w:autoSpaceDN w:val="0"/>
        <w:adjustRightInd w:val="0"/>
        <w:spacing w:before="180" w:after="0" w:line="240" w:lineRule="auto"/>
        <w:ind w:left="1423" w:right="567" w:hanging="357"/>
        <w:contextualSpacing w:val="0"/>
        <w:jc w:val="both"/>
        <w:rPr>
          <w:rFonts w:ascii="Calibri" w:hAnsi="Calibri" w:cs="Calibri"/>
        </w:rPr>
      </w:pPr>
      <w:r w:rsidRPr="00852017">
        <w:rPr>
          <w:rFonts w:ascii="Calibri" w:hAnsi="Calibri" w:cs="Calibri"/>
        </w:rPr>
        <w:t>Abbau von Hemmnissen für die effiziente Bereitstellung und Nutzung von Geoinformation in</w:t>
      </w:r>
      <w:r w:rsidR="00852017">
        <w:rPr>
          <w:rFonts w:ascii="Calibri" w:hAnsi="Calibri" w:cs="Calibri"/>
        </w:rPr>
        <w:t xml:space="preserve"> </w:t>
      </w:r>
      <w:r w:rsidRPr="00852017">
        <w:rPr>
          <w:rFonts w:ascii="Calibri" w:hAnsi="Calibri" w:cs="Calibri"/>
        </w:rPr>
        <w:t>Wissenschaft, Wirtschaft und Verwaltung</w:t>
      </w:r>
    </w:p>
    <w:p w14:paraId="74C1FCCB" w14:textId="77777777" w:rsidR="00852017" w:rsidRDefault="00E82652" w:rsidP="009802B3">
      <w:pPr>
        <w:pStyle w:val="Listenabsatz"/>
        <w:numPr>
          <w:ilvl w:val="0"/>
          <w:numId w:val="7"/>
        </w:numPr>
        <w:autoSpaceDE w:val="0"/>
        <w:autoSpaceDN w:val="0"/>
        <w:adjustRightInd w:val="0"/>
        <w:spacing w:before="180" w:after="0" w:line="240" w:lineRule="auto"/>
        <w:ind w:left="1423" w:right="567" w:hanging="357"/>
        <w:contextualSpacing w:val="0"/>
        <w:jc w:val="both"/>
        <w:rPr>
          <w:rFonts w:ascii="Calibri" w:hAnsi="Calibri" w:cs="Calibri"/>
        </w:rPr>
      </w:pPr>
      <w:r w:rsidRPr="00852017">
        <w:rPr>
          <w:rFonts w:ascii="Calibri" w:hAnsi="Calibri" w:cs="Calibri"/>
        </w:rPr>
        <w:t>Vitalisierung des Geoinformationsmarktes in NRW</w:t>
      </w:r>
    </w:p>
    <w:p w14:paraId="510BFED7" w14:textId="4E04D58B" w:rsidR="00852017" w:rsidRDefault="00E82652" w:rsidP="009802B3">
      <w:pPr>
        <w:pStyle w:val="Listenabsatz"/>
        <w:numPr>
          <w:ilvl w:val="0"/>
          <w:numId w:val="7"/>
        </w:numPr>
        <w:autoSpaceDE w:val="0"/>
        <w:autoSpaceDN w:val="0"/>
        <w:adjustRightInd w:val="0"/>
        <w:spacing w:before="180" w:after="0" w:line="240" w:lineRule="auto"/>
        <w:ind w:left="1423" w:right="567" w:hanging="357"/>
        <w:contextualSpacing w:val="0"/>
        <w:jc w:val="both"/>
        <w:rPr>
          <w:rFonts w:ascii="Calibri" w:hAnsi="Calibri" w:cs="Calibri"/>
        </w:rPr>
      </w:pPr>
      <w:r w:rsidRPr="00852017">
        <w:rPr>
          <w:rFonts w:ascii="Calibri" w:hAnsi="Calibri" w:cs="Calibri"/>
        </w:rPr>
        <w:lastRenderedPageBreak/>
        <w:t>Generierung von Impulsen und Beiträgen zur Weiterentwicklung der</w:t>
      </w:r>
      <w:r w:rsidR="00852017">
        <w:rPr>
          <w:rFonts w:ascii="Calibri" w:hAnsi="Calibri" w:cs="Calibri"/>
        </w:rPr>
        <w:t xml:space="preserve"> </w:t>
      </w:r>
      <w:r w:rsidRPr="00852017">
        <w:rPr>
          <w:rFonts w:ascii="Calibri" w:hAnsi="Calibri" w:cs="Calibri"/>
        </w:rPr>
        <w:t>Geoinfor</w:t>
      </w:r>
      <w:r w:rsidR="00105709">
        <w:rPr>
          <w:rFonts w:ascii="Calibri" w:hAnsi="Calibri" w:cs="Calibri"/>
        </w:rPr>
        <w:softHyphen/>
      </w:r>
      <w:r w:rsidRPr="00852017">
        <w:rPr>
          <w:rFonts w:ascii="Calibri" w:hAnsi="Calibri" w:cs="Calibri"/>
        </w:rPr>
        <w:t>mations</w:t>
      </w:r>
      <w:r w:rsidR="00105709">
        <w:rPr>
          <w:rFonts w:ascii="Calibri" w:hAnsi="Calibri" w:cs="Calibri"/>
        </w:rPr>
        <w:softHyphen/>
      </w:r>
      <w:r w:rsidRPr="00852017">
        <w:rPr>
          <w:rFonts w:ascii="Calibri" w:hAnsi="Calibri" w:cs="Calibri"/>
        </w:rPr>
        <w:t>infrastruktur in Deutschland und Europa</w:t>
      </w:r>
    </w:p>
    <w:p w14:paraId="543C6B20" w14:textId="77777777" w:rsidR="00E82652" w:rsidRPr="00852017" w:rsidRDefault="00E82652" w:rsidP="009802B3">
      <w:pPr>
        <w:pStyle w:val="Listenabsatz"/>
        <w:numPr>
          <w:ilvl w:val="0"/>
          <w:numId w:val="7"/>
        </w:numPr>
        <w:autoSpaceDE w:val="0"/>
        <w:autoSpaceDN w:val="0"/>
        <w:adjustRightInd w:val="0"/>
        <w:spacing w:before="180" w:after="0" w:line="240" w:lineRule="auto"/>
        <w:ind w:left="1423" w:right="567" w:hanging="357"/>
        <w:contextualSpacing w:val="0"/>
        <w:jc w:val="both"/>
        <w:rPr>
          <w:rFonts w:ascii="Calibri" w:hAnsi="Calibri" w:cs="Calibri"/>
        </w:rPr>
      </w:pPr>
      <w:r w:rsidRPr="00852017">
        <w:rPr>
          <w:rFonts w:ascii="Calibri" w:hAnsi="Calibri" w:cs="Calibri"/>
        </w:rPr>
        <w:t>Entwicklung der Geoinformation zu einer Kernkomponente von E- und Open Government</w:t>
      </w:r>
    </w:p>
    <w:p w14:paraId="2CE68F7B" w14:textId="77777777" w:rsidR="0038589A" w:rsidRDefault="0038589A" w:rsidP="00676EE4">
      <w:pPr>
        <w:ind w:left="708" w:right="567"/>
        <w:jc w:val="both"/>
      </w:pPr>
    </w:p>
    <w:p w14:paraId="0DF958A3" w14:textId="67C3B15B" w:rsidR="008344D6" w:rsidRPr="00676EE4" w:rsidRDefault="00B554D7" w:rsidP="00676EE4">
      <w:pPr>
        <w:ind w:left="708" w:right="567"/>
        <w:jc w:val="both"/>
      </w:pPr>
      <w:r>
        <w:t>Die Ziele sollen durch Arbeitsgruppen und Projekte umgesetzt werden</w:t>
      </w:r>
      <w:r w:rsidR="001B43E6">
        <w:t xml:space="preserve"> und unterliegen einer regelmäßigen Evaluierung durch den RoundTable</w:t>
      </w:r>
      <w:r>
        <w:t>.</w:t>
      </w:r>
    </w:p>
    <w:p w14:paraId="710FDC59" w14:textId="77777777" w:rsidR="00676EE4" w:rsidRPr="00E82652" w:rsidRDefault="00676EE4" w:rsidP="00676EE4">
      <w:pPr>
        <w:spacing w:after="0" w:line="240" w:lineRule="auto"/>
        <w:ind w:right="567"/>
        <w:jc w:val="both"/>
        <w:rPr>
          <w:rFonts w:eastAsia="Times New Roman" w:cs="Times New Roman"/>
          <w:sz w:val="24"/>
          <w:szCs w:val="24"/>
          <w:lang w:eastAsia="de-DE"/>
        </w:rPr>
      </w:pPr>
    </w:p>
    <w:p w14:paraId="4F5BFC53" w14:textId="6D36BB7E" w:rsidR="00676EE4" w:rsidRPr="00676EE4" w:rsidRDefault="00DD6761" w:rsidP="00676EE4">
      <w:pPr>
        <w:ind w:right="567"/>
        <w:rPr>
          <w:b/>
        </w:rPr>
      </w:pPr>
      <w:r w:rsidRPr="00DD6761">
        <w:rPr>
          <w:b/>
          <w:sz w:val="24"/>
        </w:rPr>
        <w:t>Mit</w:t>
      </w:r>
      <w:r w:rsidR="00E1162B">
        <w:rPr>
          <w:b/>
          <w:sz w:val="24"/>
        </w:rPr>
        <w:t xml:space="preserve">gliedschaft </w:t>
      </w:r>
      <w:r w:rsidRPr="00DD6761">
        <w:rPr>
          <w:b/>
          <w:sz w:val="24"/>
        </w:rPr>
        <w:t>im</w:t>
      </w:r>
      <w:r w:rsidR="003E2C1F" w:rsidRPr="00DD6761">
        <w:rPr>
          <w:b/>
          <w:sz w:val="24"/>
        </w:rPr>
        <w:t xml:space="preserve"> GeoIT Round Table </w:t>
      </w:r>
      <w:r w:rsidR="007D3C17" w:rsidRPr="00DD6761">
        <w:rPr>
          <w:b/>
          <w:sz w:val="24"/>
        </w:rPr>
        <w:t>NRW</w:t>
      </w:r>
      <w:r w:rsidR="00676EE4">
        <w:rPr>
          <w:b/>
          <w:sz w:val="24"/>
        </w:rPr>
        <w:br/>
      </w:r>
    </w:p>
    <w:p w14:paraId="3D6A8331" w14:textId="7CC1712A" w:rsidR="008344D6" w:rsidRPr="002C2E6F" w:rsidRDefault="00DD6761" w:rsidP="00676EE4">
      <w:pPr>
        <w:ind w:left="360" w:right="567"/>
        <w:jc w:val="both"/>
      </w:pPr>
      <w:r>
        <w:t xml:space="preserve">Der GeoIT Round Table NRW </w:t>
      </w:r>
      <w:r w:rsidR="003E2C1F" w:rsidRPr="00517772">
        <w:t xml:space="preserve">ist ein offener und informeller Zusammenschluss von Institutionen der Wissenschaft, Wirtschaft und Verwaltung in NRW. </w:t>
      </w:r>
      <w:r w:rsidR="008344D6">
        <w:t>Die Aktivitäten des GeoIT Round Table werden durch einen Lenkungskreis koordiniert. Der Lenkungskreis ist auch Adressat der Kooperationserklärung und Ansprechpartner für alle Belange der Mitgliedschaft.</w:t>
      </w:r>
    </w:p>
    <w:p w14:paraId="488E0018" w14:textId="0ACDF999" w:rsidR="00E1162B" w:rsidRDefault="00723232" w:rsidP="00676EE4">
      <w:pPr>
        <w:ind w:left="360" w:right="567"/>
        <w:jc w:val="both"/>
      </w:pPr>
      <w:r>
        <w:t xml:space="preserve">Die Mitgliedschaft kommt durch die einseitige Erklärung von Institutionen zustande, die Ziele des GeoIT Round Table zu unterstützen und aktiv </w:t>
      </w:r>
      <w:r w:rsidR="002C2E6F">
        <w:t>an den</w:t>
      </w:r>
      <w:r>
        <w:t xml:space="preserve"> Arbeiten</w:t>
      </w:r>
      <w:r w:rsidR="00B554D7">
        <w:t xml:space="preserve">, </w:t>
      </w:r>
      <w:r w:rsidR="002C2E6F">
        <w:t>Projekten</w:t>
      </w:r>
      <w:r w:rsidR="00B554D7">
        <w:t xml:space="preserve"> und Netzwerkver</w:t>
      </w:r>
      <w:r w:rsidR="008344D6">
        <w:softHyphen/>
      </w:r>
      <w:r w:rsidR="00B554D7">
        <w:t>anstaltungen</w:t>
      </w:r>
      <w:r w:rsidR="002C2E6F">
        <w:t xml:space="preserve"> </w:t>
      </w:r>
      <w:r w:rsidR="00E1162B">
        <w:t>mitzuwirken</w:t>
      </w:r>
      <w:r w:rsidR="002C2E6F">
        <w:t>.</w:t>
      </w:r>
      <w:r>
        <w:t xml:space="preserve"> </w:t>
      </w:r>
      <w:r w:rsidR="001B43E6" w:rsidRPr="001B43E6">
        <w:t>Art und Umfang der Mitwirkung erfolgen nach eigenem Ermessen und werden in den Gremien und Arbeitssitzungen des GeoIT Round Table mit den übrigen Kooperationspartnern abgestimmt.</w:t>
      </w:r>
    </w:p>
    <w:p w14:paraId="777663A7" w14:textId="225AC197" w:rsidR="00DD6761" w:rsidRDefault="00B554D7" w:rsidP="00676EE4">
      <w:pPr>
        <w:ind w:left="360" w:right="567"/>
        <w:jc w:val="both"/>
      </w:pPr>
      <w:r>
        <w:t xml:space="preserve">Die Erklärung der Mitwirkung am GeoIT Round Table kann jederzeit formlos und aus beliebigem Grunde </w:t>
      </w:r>
      <w:r w:rsidR="00DB1173">
        <w:t xml:space="preserve">durch eine Vertretung der Institution </w:t>
      </w:r>
      <w:r>
        <w:t xml:space="preserve">widerrufen werden. </w:t>
      </w:r>
    </w:p>
    <w:p w14:paraId="52776121" w14:textId="77777777" w:rsidR="00676EE4" w:rsidRPr="00105709" w:rsidRDefault="00676EE4" w:rsidP="00676EE4">
      <w:pPr>
        <w:ind w:left="360" w:right="567"/>
        <w:jc w:val="both"/>
      </w:pPr>
    </w:p>
    <w:p w14:paraId="089EAFDE" w14:textId="77777777" w:rsidR="00676EE4" w:rsidRDefault="006C6149" w:rsidP="00676EE4">
      <w:pPr>
        <w:ind w:right="567"/>
        <w:jc w:val="both"/>
        <w:rPr>
          <w:b/>
          <w:sz w:val="24"/>
        </w:rPr>
      </w:pPr>
      <w:r w:rsidRPr="006C6149">
        <w:rPr>
          <w:b/>
          <w:sz w:val="24"/>
        </w:rPr>
        <w:t>Rechte der Kooperationspartnerschaft</w:t>
      </w:r>
    </w:p>
    <w:p w14:paraId="4A347675" w14:textId="356C99F3" w:rsidR="006C6149" w:rsidRDefault="006C6149" w:rsidP="00676EE4">
      <w:pPr>
        <w:ind w:left="360" w:right="567"/>
        <w:jc w:val="both"/>
      </w:pPr>
      <w:r w:rsidRPr="006C6149">
        <w:t>Den</w:t>
      </w:r>
      <w:r w:rsidR="00807F54">
        <w:t xml:space="preserve"> </w:t>
      </w:r>
      <w:r w:rsidR="001B43E6">
        <w:t>Institutionen</w:t>
      </w:r>
      <w:r w:rsidRPr="006C6149">
        <w:t xml:space="preserve"> steht das einfache Nutzungsrecht in Form der Veröffentlichung</w:t>
      </w:r>
      <w:r w:rsidR="001B43E6">
        <w:t xml:space="preserve"> </w:t>
      </w:r>
      <w:r w:rsidRPr="006C6149">
        <w:t>und Verwertung an den durch d</w:t>
      </w:r>
      <w:r>
        <w:t xml:space="preserve">en GeoIT Round Table NRW erarbeiteten Unterlagen </w:t>
      </w:r>
      <w:r w:rsidRPr="006C6149">
        <w:t>sowie weiteren Projekt- und Arbeitsergebnissen zur gesamten</w:t>
      </w:r>
      <w:r>
        <w:t xml:space="preserve"> </w:t>
      </w:r>
      <w:r w:rsidRPr="006C6149">
        <w:t xml:space="preserve">Hand zu, soweit diesem Vorgehen nicht Rechte der </w:t>
      </w:r>
      <w:r>
        <w:t>Institutionen oder Externe</w:t>
      </w:r>
      <w:r w:rsidR="00807F54">
        <w:t>r</w:t>
      </w:r>
      <w:r>
        <w:t xml:space="preserve"> entgegenstehen. Jede</w:t>
      </w:r>
      <w:r w:rsidR="00D20D41">
        <w:t xml:space="preserve"> Institution</w:t>
      </w:r>
      <w:r>
        <w:t xml:space="preserve"> </w:t>
      </w:r>
      <w:r w:rsidRPr="006C6149">
        <w:t>ist – unter Beachtung der</w:t>
      </w:r>
      <w:r w:rsidR="00807F54">
        <w:t xml:space="preserve"> </w:t>
      </w:r>
      <w:r w:rsidRPr="006C6149">
        <w:t>Rechte anderer – berech</w:t>
      </w:r>
      <w:r w:rsidR="008344D6">
        <w:softHyphen/>
      </w:r>
      <w:r w:rsidRPr="006C6149">
        <w:t>tigt, die erarbeite</w:t>
      </w:r>
      <w:r w:rsidR="00D20D41">
        <w:t>ten Unterlagen in ihrem/seinem</w:t>
      </w:r>
      <w:r w:rsidRPr="006C6149">
        <w:t xml:space="preserve"> sachlichen</w:t>
      </w:r>
      <w:r w:rsidR="00807F54">
        <w:t xml:space="preserve"> </w:t>
      </w:r>
      <w:r w:rsidRPr="006C6149">
        <w:t>und örtlichen Zuständig</w:t>
      </w:r>
      <w:r w:rsidR="008344D6">
        <w:softHyphen/>
      </w:r>
      <w:r w:rsidRPr="006C6149">
        <w:t>keits</w:t>
      </w:r>
      <w:r w:rsidR="008344D6">
        <w:softHyphen/>
      </w:r>
      <w:r w:rsidRPr="006C6149">
        <w:t>bereich zu veröffentlichen und zu verwerten.</w:t>
      </w:r>
    </w:p>
    <w:p w14:paraId="4F86FF1C" w14:textId="77777777" w:rsidR="00676EE4" w:rsidRPr="00105709" w:rsidRDefault="00676EE4" w:rsidP="00676EE4">
      <w:pPr>
        <w:ind w:left="360" w:right="567"/>
        <w:jc w:val="both"/>
      </w:pPr>
    </w:p>
    <w:p w14:paraId="59B14DFB" w14:textId="77777777" w:rsidR="001870F0" w:rsidRPr="001870F0" w:rsidRDefault="001870F0" w:rsidP="00676EE4">
      <w:pPr>
        <w:ind w:right="567"/>
        <w:jc w:val="both"/>
        <w:rPr>
          <w:b/>
          <w:sz w:val="24"/>
        </w:rPr>
      </w:pPr>
      <w:r w:rsidRPr="001870F0">
        <w:rPr>
          <w:b/>
          <w:sz w:val="24"/>
        </w:rPr>
        <w:t>Finanzierung</w:t>
      </w:r>
    </w:p>
    <w:p w14:paraId="08F5A307" w14:textId="1A7B2E17" w:rsidR="00676EE4" w:rsidRPr="00105709" w:rsidRDefault="001870F0" w:rsidP="009802B3">
      <w:pPr>
        <w:ind w:left="360" w:right="567"/>
        <w:jc w:val="both"/>
      </w:pPr>
      <w:r w:rsidRPr="001870F0">
        <w:t xml:space="preserve">Für die Umsetzung einzelner Arbeiten und Projekte können finanzielle Mittel erforderlich werden. Eine finanzielle Beteiligung durch die im GeoIT Round Table vertretenen Institutionen erfolgt ausschließlich freiwillig und unter dem Vorbehalt der Bereitstellung von Haushaltsmitteln der Institutionen.  </w:t>
      </w:r>
    </w:p>
    <w:p w14:paraId="5C8D1F7F" w14:textId="122F397F" w:rsidR="009802B3" w:rsidRDefault="009802B3">
      <w:pPr>
        <w:rPr>
          <w:b/>
          <w:sz w:val="24"/>
        </w:rPr>
      </w:pPr>
    </w:p>
    <w:p w14:paraId="584672B3" w14:textId="3CBA9258" w:rsidR="00692C23" w:rsidRPr="00105709" w:rsidRDefault="002C2E6F" w:rsidP="00676EE4">
      <w:pPr>
        <w:ind w:right="567"/>
        <w:rPr>
          <w:b/>
          <w:sz w:val="24"/>
        </w:rPr>
      </w:pPr>
      <w:r>
        <w:rPr>
          <w:b/>
          <w:sz w:val="24"/>
        </w:rPr>
        <w:t>Erklärung zur Mitwirkung</w:t>
      </w:r>
      <w:permStart w:id="2119705658" w:edGrp="everyone"/>
      <w:permEnd w:id="2119705658"/>
      <w:r>
        <w:rPr>
          <w:b/>
          <w:sz w:val="24"/>
        </w:rPr>
        <w:t xml:space="preserve"> am GeoIT Round Table NRW</w:t>
      </w:r>
      <w:r w:rsidR="00676EE4">
        <w:rPr>
          <w:b/>
          <w:sz w:val="24"/>
        </w:rPr>
        <w:br/>
      </w:r>
    </w:p>
    <w:p w14:paraId="21AB2FBF" w14:textId="38BD6825" w:rsidR="00692C23" w:rsidRDefault="00692C23" w:rsidP="00676EE4">
      <w:pPr>
        <w:ind w:left="360" w:right="567"/>
        <w:rPr>
          <w:sz w:val="24"/>
        </w:rPr>
      </w:pPr>
      <w:r>
        <w:rPr>
          <w:sz w:val="24"/>
        </w:rPr>
        <w:t xml:space="preserve">Die Institution: </w:t>
      </w:r>
      <w:permStart w:id="817311454" w:edGrp="everyone"/>
      <w:r w:rsidRPr="00B858E6">
        <w:rPr>
          <w:sz w:val="24"/>
          <w:u w:val="single"/>
        </w:rPr>
        <w:t>_____________</w:t>
      </w:r>
      <w:r w:rsidR="009802B3" w:rsidRPr="00B858E6">
        <w:rPr>
          <w:sz w:val="24"/>
          <w:u w:val="single"/>
        </w:rPr>
        <w:t>__________________</w:t>
      </w:r>
      <w:r w:rsidRPr="00B858E6">
        <w:rPr>
          <w:sz w:val="24"/>
          <w:u w:val="single"/>
        </w:rPr>
        <w:t>________________________</w:t>
      </w:r>
      <w:permEnd w:id="817311454"/>
      <w:r>
        <w:rPr>
          <w:sz w:val="24"/>
        </w:rPr>
        <w:t>,</w:t>
      </w:r>
    </w:p>
    <w:p w14:paraId="3F536962" w14:textId="55513752" w:rsidR="00692C23" w:rsidRDefault="00692C23" w:rsidP="00676EE4">
      <w:pPr>
        <w:ind w:left="360" w:right="567"/>
        <w:rPr>
          <w:sz w:val="24"/>
        </w:rPr>
      </w:pPr>
      <w:r>
        <w:rPr>
          <w:sz w:val="24"/>
        </w:rPr>
        <w:t xml:space="preserve">vertreten durch: </w:t>
      </w:r>
      <w:permStart w:id="2066289104" w:edGrp="everyone"/>
      <w:r>
        <w:rPr>
          <w:sz w:val="24"/>
        </w:rPr>
        <w:t>_____________</w:t>
      </w:r>
      <w:r w:rsidR="009802B3">
        <w:rPr>
          <w:sz w:val="24"/>
        </w:rPr>
        <w:t>_________________</w:t>
      </w:r>
      <w:r>
        <w:rPr>
          <w:sz w:val="24"/>
        </w:rPr>
        <w:t>_______________________</w:t>
      </w:r>
      <w:permEnd w:id="2066289104"/>
      <w:r>
        <w:rPr>
          <w:sz w:val="24"/>
        </w:rPr>
        <w:t>,</w:t>
      </w:r>
    </w:p>
    <w:p w14:paraId="7DFEBAE0" w14:textId="27C42380" w:rsidR="00692C23" w:rsidRDefault="00692C23" w:rsidP="00676EE4">
      <w:pPr>
        <w:ind w:left="360" w:right="567"/>
        <w:rPr>
          <w:sz w:val="24"/>
        </w:rPr>
      </w:pPr>
      <w:r>
        <w:rPr>
          <w:sz w:val="24"/>
        </w:rPr>
        <w:t xml:space="preserve">in seiner/ihrer Funktion als: </w:t>
      </w:r>
      <w:permStart w:id="1223695136" w:edGrp="everyone"/>
      <w:r>
        <w:rPr>
          <w:sz w:val="24"/>
        </w:rPr>
        <w:t>____</w:t>
      </w:r>
      <w:r w:rsidR="009802B3">
        <w:rPr>
          <w:sz w:val="24"/>
        </w:rPr>
        <w:t>_____</w:t>
      </w:r>
      <w:bookmarkStart w:id="0" w:name="_GoBack"/>
      <w:bookmarkEnd w:id="0"/>
      <w:r w:rsidR="009802B3">
        <w:rPr>
          <w:sz w:val="24"/>
        </w:rPr>
        <w:t>____________</w:t>
      </w:r>
      <w:r>
        <w:rPr>
          <w:sz w:val="24"/>
        </w:rPr>
        <w:t>_______________________</w:t>
      </w:r>
      <w:permEnd w:id="1223695136"/>
      <w:r>
        <w:rPr>
          <w:sz w:val="24"/>
        </w:rPr>
        <w:t xml:space="preserve">, </w:t>
      </w:r>
    </w:p>
    <w:p w14:paraId="30542141" w14:textId="77777777" w:rsidR="0030159E" w:rsidRDefault="00692C23" w:rsidP="00676EE4">
      <w:pPr>
        <w:ind w:left="360" w:right="567"/>
      </w:pPr>
      <w:r>
        <w:rPr>
          <w:sz w:val="24"/>
        </w:rPr>
        <w:br/>
        <w:t xml:space="preserve">erklärt </w:t>
      </w:r>
      <w:r w:rsidR="001B43E6">
        <w:rPr>
          <w:sz w:val="24"/>
        </w:rPr>
        <w:t xml:space="preserve">sich </w:t>
      </w:r>
      <w:r>
        <w:rPr>
          <w:sz w:val="24"/>
        </w:rPr>
        <w:t>hiermit</w:t>
      </w:r>
      <w:r w:rsidR="001B43E6">
        <w:rPr>
          <w:sz w:val="24"/>
        </w:rPr>
        <w:t xml:space="preserve"> bereit</w:t>
      </w:r>
      <w:r>
        <w:rPr>
          <w:sz w:val="24"/>
        </w:rPr>
        <w:t xml:space="preserve">, </w:t>
      </w:r>
      <w:r>
        <w:t>die Ziele</w:t>
      </w:r>
      <w:r w:rsidR="001B43E6">
        <w:t xml:space="preserve"> und Arbeiten</w:t>
      </w:r>
      <w:r>
        <w:t xml:space="preserve"> des GeoIT Round Table </w:t>
      </w:r>
      <w:r w:rsidR="006923F3">
        <w:t xml:space="preserve">NRW </w:t>
      </w:r>
      <w:r w:rsidR="001B43E6">
        <w:t xml:space="preserve">aktiv im Sinne dieser Kooperationserklärung </w:t>
      </w:r>
      <w:r>
        <w:t>zu unterstützen</w:t>
      </w:r>
      <w:r w:rsidR="001B43E6">
        <w:t>.</w:t>
      </w:r>
      <w:r>
        <w:t xml:space="preserve"> </w:t>
      </w:r>
    </w:p>
    <w:p w14:paraId="268C9A73" w14:textId="77777777" w:rsidR="00DD6761" w:rsidRPr="00517772" w:rsidRDefault="00DD6761" w:rsidP="00676EE4">
      <w:pPr>
        <w:pStyle w:val="Kommentartext"/>
        <w:ind w:right="567"/>
        <w:rPr>
          <w:rFonts w:asciiTheme="minorHAnsi" w:hAnsiTheme="min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10"/>
      </w:tblGrid>
      <w:tr w:rsidR="00517772" w:rsidRPr="00517772" w14:paraId="5778141C" w14:textId="77777777" w:rsidTr="00517772">
        <w:tc>
          <w:tcPr>
            <w:tcW w:w="2552" w:type="dxa"/>
            <w:tcBorders>
              <w:right w:val="dotted" w:sz="4" w:space="0" w:color="auto"/>
            </w:tcBorders>
          </w:tcPr>
          <w:p w14:paraId="7B0DED77" w14:textId="77777777" w:rsidR="00517772" w:rsidRPr="00517772" w:rsidRDefault="00517772" w:rsidP="00676EE4">
            <w:pPr>
              <w:pStyle w:val="Kommentartext"/>
              <w:ind w:right="567"/>
              <w:jc w:val="right"/>
              <w:rPr>
                <w:rFonts w:asciiTheme="minorHAnsi" w:hAnsiTheme="minorHAnsi"/>
                <w:sz w:val="22"/>
                <w:szCs w:val="22"/>
              </w:rPr>
            </w:pPr>
            <w:r w:rsidRPr="00517772">
              <w:rPr>
                <w:rFonts w:asciiTheme="minorHAnsi" w:hAnsiTheme="minorHAnsi"/>
                <w:sz w:val="22"/>
                <w:szCs w:val="22"/>
              </w:rPr>
              <w:t xml:space="preserve">Institution, </w:t>
            </w:r>
            <w:r>
              <w:rPr>
                <w:rFonts w:asciiTheme="minorHAnsi" w:hAnsiTheme="minorHAnsi"/>
                <w:sz w:val="22"/>
                <w:szCs w:val="22"/>
              </w:rPr>
              <w:br/>
            </w:r>
            <w:r w:rsidRPr="00517772">
              <w:rPr>
                <w:rFonts w:asciiTheme="minorHAnsi" w:hAnsiTheme="minorHAnsi"/>
                <w:sz w:val="22"/>
                <w:szCs w:val="22"/>
              </w:rPr>
              <w:t>Stempel ..</w:t>
            </w:r>
          </w:p>
        </w:tc>
        <w:tc>
          <w:tcPr>
            <w:tcW w:w="6510" w:type="dxa"/>
            <w:tcBorders>
              <w:top w:val="dotted" w:sz="4" w:space="0" w:color="auto"/>
              <w:left w:val="dotted" w:sz="4" w:space="0" w:color="auto"/>
              <w:bottom w:val="dotted" w:sz="4" w:space="0" w:color="auto"/>
              <w:right w:val="dotted" w:sz="4" w:space="0" w:color="auto"/>
            </w:tcBorders>
          </w:tcPr>
          <w:p w14:paraId="605BD734" w14:textId="77777777" w:rsidR="00517772" w:rsidRDefault="00517772" w:rsidP="00676EE4">
            <w:pPr>
              <w:pStyle w:val="Kommentartext"/>
              <w:ind w:right="567"/>
              <w:rPr>
                <w:rFonts w:asciiTheme="minorHAnsi" w:hAnsiTheme="minorHAnsi"/>
              </w:rPr>
            </w:pPr>
          </w:p>
          <w:p w14:paraId="30862FC9" w14:textId="77777777" w:rsidR="009802B3" w:rsidRDefault="009802B3" w:rsidP="00676EE4">
            <w:pPr>
              <w:pStyle w:val="Kommentartext"/>
              <w:ind w:right="567"/>
              <w:rPr>
                <w:rFonts w:asciiTheme="minorHAnsi" w:hAnsiTheme="minorHAnsi"/>
              </w:rPr>
            </w:pPr>
          </w:p>
          <w:p w14:paraId="26E4105C" w14:textId="77777777" w:rsidR="009802B3" w:rsidRDefault="009802B3" w:rsidP="00676EE4">
            <w:pPr>
              <w:pStyle w:val="Kommentartext"/>
              <w:ind w:right="567"/>
              <w:rPr>
                <w:rFonts w:asciiTheme="minorHAnsi" w:hAnsiTheme="minorHAnsi"/>
              </w:rPr>
            </w:pPr>
          </w:p>
          <w:p w14:paraId="165457D7" w14:textId="77777777" w:rsidR="009802B3" w:rsidRDefault="009802B3" w:rsidP="00676EE4">
            <w:pPr>
              <w:pStyle w:val="Kommentartext"/>
              <w:ind w:right="567"/>
              <w:rPr>
                <w:rFonts w:asciiTheme="minorHAnsi" w:hAnsiTheme="minorHAnsi"/>
              </w:rPr>
            </w:pPr>
          </w:p>
          <w:p w14:paraId="32382422" w14:textId="77777777" w:rsidR="00517772" w:rsidRDefault="00517772" w:rsidP="00676EE4">
            <w:pPr>
              <w:pStyle w:val="Kommentartext"/>
              <w:ind w:right="567"/>
              <w:rPr>
                <w:rFonts w:asciiTheme="minorHAnsi" w:hAnsiTheme="minorHAnsi"/>
              </w:rPr>
            </w:pPr>
          </w:p>
          <w:p w14:paraId="2ECF0824" w14:textId="77777777" w:rsidR="00517772" w:rsidRPr="00517772" w:rsidRDefault="00517772" w:rsidP="00676EE4">
            <w:pPr>
              <w:pStyle w:val="Kommentartext"/>
              <w:ind w:right="567"/>
              <w:rPr>
                <w:rFonts w:asciiTheme="minorHAnsi" w:hAnsiTheme="minorHAnsi"/>
              </w:rPr>
            </w:pPr>
          </w:p>
        </w:tc>
      </w:tr>
      <w:tr w:rsidR="00517772" w:rsidRPr="00517772" w14:paraId="45CBF34C" w14:textId="77777777" w:rsidTr="00517772">
        <w:tc>
          <w:tcPr>
            <w:tcW w:w="2552" w:type="dxa"/>
            <w:tcBorders>
              <w:right w:val="dotted" w:sz="4" w:space="0" w:color="auto"/>
            </w:tcBorders>
          </w:tcPr>
          <w:p w14:paraId="34A85781" w14:textId="77777777" w:rsidR="00517772" w:rsidRPr="00517772" w:rsidRDefault="00517772" w:rsidP="00676EE4">
            <w:pPr>
              <w:pStyle w:val="Kommentartext"/>
              <w:ind w:right="567"/>
              <w:jc w:val="right"/>
              <w:rPr>
                <w:rFonts w:asciiTheme="minorHAnsi" w:hAnsiTheme="minorHAnsi"/>
                <w:sz w:val="22"/>
                <w:szCs w:val="22"/>
              </w:rPr>
            </w:pPr>
            <w:r w:rsidRPr="00517772">
              <w:rPr>
                <w:rFonts w:asciiTheme="minorHAnsi" w:hAnsiTheme="minorHAnsi"/>
                <w:sz w:val="22"/>
                <w:szCs w:val="22"/>
              </w:rPr>
              <w:t>Ort, Datum..</w:t>
            </w:r>
          </w:p>
        </w:tc>
        <w:tc>
          <w:tcPr>
            <w:tcW w:w="6510" w:type="dxa"/>
            <w:tcBorders>
              <w:top w:val="dotted" w:sz="4" w:space="0" w:color="auto"/>
              <w:left w:val="dotted" w:sz="4" w:space="0" w:color="auto"/>
              <w:bottom w:val="dotted" w:sz="4" w:space="0" w:color="auto"/>
              <w:right w:val="dotted" w:sz="4" w:space="0" w:color="auto"/>
            </w:tcBorders>
          </w:tcPr>
          <w:p w14:paraId="3931C7D4" w14:textId="77777777" w:rsidR="00517772" w:rsidRPr="00517772" w:rsidRDefault="00517772" w:rsidP="00676EE4">
            <w:pPr>
              <w:pStyle w:val="Kommentartext"/>
              <w:ind w:right="567"/>
              <w:rPr>
                <w:rFonts w:asciiTheme="minorHAnsi" w:hAnsiTheme="minorHAnsi"/>
              </w:rPr>
            </w:pPr>
          </w:p>
        </w:tc>
      </w:tr>
      <w:tr w:rsidR="00517772" w:rsidRPr="00517772" w14:paraId="24EC5E6E" w14:textId="77777777" w:rsidTr="00517772">
        <w:tc>
          <w:tcPr>
            <w:tcW w:w="2552" w:type="dxa"/>
            <w:tcBorders>
              <w:right w:val="dotted" w:sz="4" w:space="0" w:color="auto"/>
            </w:tcBorders>
          </w:tcPr>
          <w:p w14:paraId="3C4177F0" w14:textId="77777777" w:rsidR="00517772" w:rsidRPr="00517772" w:rsidRDefault="00517772" w:rsidP="00676EE4">
            <w:pPr>
              <w:pStyle w:val="Kommentartext"/>
              <w:ind w:right="567"/>
              <w:jc w:val="right"/>
              <w:rPr>
                <w:rFonts w:asciiTheme="minorHAnsi" w:hAnsiTheme="minorHAnsi"/>
                <w:sz w:val="22"/>
                <w:szCs w:val="22"/>
              </w:rPr>
            </w:pPr>
            <w:r w:rsidRPr="00517772">
              <w:rPr>
                <w:rFonts w:asciiTheme="minorHAnsi" w:hAnsiTheme="minorHAnsi"/>
                <w:sz w:val="22"/>
                <w:szCs w:val="22"/>
              </w:rPr>
              <w:t>Unterschrift des Vertreters..</w:t>
            </w:r>
          </w:p>
        </w:tc>
        <w:tc>
          <w:tcPr>
            <w:tcW w:w="6510" w:type="dxa"/>
            <w:tcBorders>
              <w:top w:val="dotted" w:sz="4" w:space="0" w:color="auto"/>
              <w:left w:val="dotted" w:sz="4" w:space="0" w:color="auto"/>
              <w:bottom w:val="dotted" w:sz="4" w:space="0" w:color="auto"/>
              <w:right w:val="dotted" w:sz="4" w:space="0" w:color="auto"/>
            </w:tcBorders>
          </w:tcPr>
          <w:p w14:paraId="36A2F70C" w14:textId="77777777" w:rsidR="00517772" w:rsidRPr="00517772" w:rsidRDefault="00517772" w:rsidP="00676EE4">
            <w:pPr>
              <w:pStyle w:val="Kommentartext"/>
              <w:ind w:right="567"/>
              <w:rPr>
                <w:rFonts w:asciiTheme="minorHAnsi" w:hAnsiTheme="minorHAnsi"/>
              </w:rPr>
            </w:pPr>
          </w:p>
        </w:tc>
      </w:tr>
    </w:tbl>
    <w:p w14:paraId="6B0F36F6" w14:textId="77777777" w:rsidR="00517772" w:rsidRPr="00517772" w:rsidRDefault="00517772" w:rsidP="00676EE4">
      <w:pPr>
        <w:spacing w:after="240" w:line="240" w:lineRule="auto"/>
        <w:ind w:right="567"/>
        <w:rPr>
          <w:rFonts w:eastAsia="Times New Roman" w:cs="Times New Roman"/>
          <w:sz w:val="24"/>
          <w:szCs w:val="24"/>
          <w:lang w:eastAsia="de-DE"/>
        </w:rPr>
      </w:pPr>
    </w:p>
    <w:sectPr w:rsidR="00517772" w:rsidRPr="0051777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460D8" w14:textId="77777777" w:rsidR="00320879" w:rsidRDefault="00320879" w:rsidP="009802B3">
      <w:pPr>
        <w:spacing w:after="0" w:line="240" w:lineRule="auto"/>
      </w:pPr>
      <w:r>
        <w:separator/>
      </w:r>
    </w:p>
  </w:endnote>
  <w:endnote w:type="continuationSeparator" w:id="0">
    <w:p w14:paraId="3D874DA3" w14:textId="77777777" w:rsidR="00320879" w:rsidRDefault="00320879" w:rsidP="0098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FEAA4" w14:textId="77777777" w:rsidR="009802B3" w:rsidRDefault="009802B3">
    <w:pPr>
      <w:pStyle w:val="Fuzeile"/>
    </w:pPr>
  </w:p>
  <w:p w14:paraId="706FC204" w14:textId="77777777" w:rsidR="00BD10B6" w:rsidRDefault="00BD10B6">
    <w:pPr>
      <w:pStyle w:val="Fuzeile"/>
    </w:pPr>
  </w:p>
  <w:p w14:paraId="60A43C22" w14:textId="77777777" w:rsidR="009802B3" w:rsidRDefault="009802B3">
    <w:pPr>
      <w:pStyle w:val="Fuzeile"/>
    </w:pPr>
  </w:p>
  <w:p w14:paraId="17A3CA55" w14:textId="77777777" w:rsidR="009802B3" w:rsidRDefault="009802B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C9C6B" w14:textId="77777777" w:rsidR="00320879" w:rsidRDefault="00320879" w:rsidP="009802B3">
      <w:pPr>
        <w:spacing w:after="0" w:line="240" w:lineRule="auto"/>
      </w:pPr>
      <w:r>
        <w:separator/>
      </w:r>
    </w:p>
  </w:footnote>
  <w:footnote w:type="continuationSeparator" w:id="0">
    <w:p w14:paraId="34AF0F28" w14:textId="77777777" w:rsidR="00320879" w:rsidRDefault="00320879" w:rsidP="009802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14D20" w14:textId="2CC0CB67" w:rsidR="009802B3" w:rsidRDefault="009802B3">
    <w:pPr>
      <w:pStyle w:val="Kopfzeile"/>
    </w:pPr>
    <w:r w:rsidRPr="00517772">
      <w:rPr>
        <w:b/>
        <w:noProof/>
        <w:sz w:val="28"/>
        <w:lang w:eastAsia="de-DE"/>
      </w:rPr>
      <w:drawing>
        <wp:anchor distT="0" distB="0" distL="114300" distR="114300" simplePos="0" relativeHeight="251659264" behindDoc="1" locked="0" layoutInCell="1" allowOverlap="1" wp14:anchorId="6BF60043" wp14:editId="767273F2">
          <wp:simplePos x="0" y="0"/>
          <wp:positionH relativeFrom="column">
            <wp:posOffset>4257304</wp:posOffset>
          </wp:positionH>
          <wp:positionV relativeFrom="paragraph">
            <wp:posOffset>-236220</wp:posOffset>
          </wp:positionV>
          <wp:extent cx="1773370" cy="1333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3370" cy="1333500"/>
                  </a:xfrm>
                  <a:prstGeom prst="rect">
                    <a:avLst/>
                  </a:prstGeom>
                </pic:spPr>
              </pic:pic>
            </a:graphicData>
          </a:graphic>
          <wp14:sizeRelH relativeFrom="page">
            <wp14:pctWidth>0</wp14:pctWidth>
          </wp14:sizeRelH>
          <wp14:sizeRelV relativeFrom="page">
            <wp14:pctHeight>0</wp14:pctHeight>
          </wp14:sizeRelV>
        </wp:anchor>
      </w:drawing>
    </w:r>
  </w:p>
  <w:p w14:paraId="3968C162" w14:textId="77777777" w:rsidR="009802B3" w:rsidRDefault="009802B3">
    <w:pPr>
      <w:pStyle w:val="Kopfzeile"/>
    </w:pPr>
  </w:p>
  <w:p w14:paraId="7D3B7FA7" w14:textId="65F61642" w:rsidR="009802B3" w:rsidRDefault="009802B3">
    <w:pPr>
      <w:pStyle w:val="Kopfzeile"/>
    </w:pPr>
  </w:p>
  <w:p w14:paraId="48EA9EBC" w14:textId="77777777" w:rsidR="009802B3" w:rsidRDefault="009802B3">
    <w:pPr>
      <w:pStyle w:val="Kopfzeile"/>
    </w:pPr>
  </w:p>
  <w:p w14:paraId="061953F0" w14:textId="77777777" w:rsidR="009802B3" w:rsidRDefault="009802B3">
    <w:pPr>
      <w:pStyle w:val="Kopfzeile"/>
    </w:pPr>
  </w:p>
  <w:p w14:paraId="3801E8B5" w14:textId="77777777" w:rsidR="009802B3" w:rsidRDefault="009802B3">
    <w:pPr>
      <w:pStyle w:val="Kopfzeile"/>
    </w:pPr>
  </w:p>
  <w:p w14:paraId="3C492E69" w14:textId="77777777" w:rsidR="009802B3" w:rsidRDefault="009802B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A5D5B"/>
    <w:multiLevelType w:val="hybridMultilevel"/>
    <w:tmpl w:val="09E4A8F6"/>
    <w:lvl w:ilvl="0" w:tplc="42C054EA">
      <w:start w:val="2016"/>
      <w:numFmt w:val="bullet"/>
      <w:lvlText w:val=""/>
      <w:lvlJc w:val="left"/>
      <w:pPr>
        <w:ind w:left="720" w:hanging="360"/>
      </w:pPr>
      <w:rPr>
        <w:rFonts w:ascii="Wingdings" w:eastAsia="Times New Roman" w:hAnsi="Wingdings"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CF55277"/>
    <w:multiLevelType w:val="hybridMultilevel"/>
    <w:tmpl w:val="A8ECD5D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nsid w:val="448902E6"/>
    <w:multiLevelType w:val="hybridMultilevel"/>
    <w:tmpl w:val="CC927C1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nsid w:val="45186C72"/>
    <w:multiLevelType w:val="multilevel"/>
    <w:tmpl w:val="47E8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C17A01"/>
    <w:multiLevelType w:val="hybridMultilevel"/>
    <w:tmpl w:val="82486E3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6D522CC1"/>
    <w:multiLevelType w:val="hybridMultilevel"/>
    <w:tmpl w:val="6CFC6D4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714B174B"/>
    <w:multiLevelType w:val="hybridMultilevel"/>
    <w:tmpl w:val="9DC88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E223B6A"/>
    <w:multiLevelType w:val="hybridMultilevel"/>
    <w:tmpl w:val="41583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DaQ0m96A/R6sofR9OaAEmZUK3lY=" w:salt="p348/PihT29aR0ib3KENu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477"/>
    <w:rsid w:val="00105709"/>
    <w:rsid w:val="00180AB0"/>
    <w:rsid w:val="001870F0"/>
    <w:rsid w:val="001A2C76"/>
    <w:rsid w:val="001B43E6"/>
    <w:rsid w:val="00236587"/>
    <w:rsid w:val="0027669D"/>
    <w:rsid w:val="002A6BD9"/>
    <w:rsid w:val="002C2E6F"/>
    <w:rsid w:val="0030159E"/>
    <w:rsid w:val="00320879"/>
    <w:rsid w:val="0038589A"/>
    <w:rsid w:val="003C6AEE"/>
    <w:rsid w:val="003E2C1F"/>
    <w:rsid w:val="003F5BB2"/>
    <w:rsid w:val="00467556"/>
    <w:rsid w:val="0049153A"/>
    <w:rsid w:val="0051378C"/>
    <w:rsid w:val="00517772"/>
    <w:rsid w:val="00633A51"/>
    <w:rsid w:val="0065580F"/>
    <w:rsid w:val="00676EE4"/>
    <w:rsid w:val="006923F3"/>
    <w:rsid w:val="00692C23"/>
    <w:rsid w:val="006C6149"/>
    <w:rsid w:val="00723232"/>
    <w:rsid w:val="007473DD"/>
    <w:rsid w:val="007D3C17"/>
    <w:rsid w:val="00807F54"/>
    <w:rsid w:val="008344D6"/>
    <w:rsid w:val="00852017"/>
    <w:rsid w:val="0086259C"/>
    <w:rsid w:val="00927C98"/>
    <w:rsid w:val="00927FB1"/>
    <w:rsid w:val="009802B3"/>
    <w:rsid w:val="009C2997"/>
    <w:rsid w:val="00A27DF1"/>
    <w:rsid w:val="00A4089A"/>
    <w:rsid w:val="00A55404"/>
    <w:rsid w:val="00A70B58"/>
    <w:rsid w:val="00A97D9A"/>
    <w:rsid w:val="00AD4A43"/>
    <w:rsid w:val="00B554D7"/>
    <w:rsid w:val="00B858E6"/>
    <w:rsid w:val="00BD10B6"/>
    <w:rsid w:val="00C16477"/>
    <w:rsid w:val="00C8158C"/>
    <w:rsid w:val="00CD1180"/>
    <w:rsid w:val="00D20D41"/>
    <w:rsid w:val="00D65F86"/>
    <w:rsid w:val="00D80B8C"/>
    <w:rsid w:val="00D9797E"/>
    <w:rsid w:val="00DB1173"/>
    <w:rsid w:val="00DD2307"/>
    <w:rsid w:val="00DD44EA"/>
    <w:rsid w:val="00DD6761"/>
    <w:rsid w:val="00DE143C"/>
    <w:rsid w:val="00E1162B"/>
    <w:rsid w:val="00E25585"/>
    <w:rsid w:val="00E82652"/>
    <w:rsid w:val="00E95195"/>
    <w:rsid w:val="00EA4422"/>
    <w:rsid w:val="00F1112A"/>
    <w:rsid w:val="00FF6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16477"/>
    <w:pPr>
      <w:ind w:left="720"/>
      <w:contextualSpacing/>
    </w:pPr>
  </w:style>
  <w:style w:type="paragraph" w:styleId="Kommentartext">
    <w:name w:val="annotation text"/>
    <w:basedOn w:val="Standard"/>
    <w:link w:val="KommentartextZchn"/>
    <w:semiHidden/>
    <w:rsid w:val="0049153A"/>
    <w:pPr>
      <w:spacing w:before="40" w:after="120" w:line="264" w:lineRule="auto"/>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semiHidden/>
    <w:rsid w:val="0049153A"/>
    <w:rPr>
      <w:rFonts w:ascii="Arial" w:eastAsia="Times New Roman" w:hAnsi="Arial" w:cs="Times New Roman"/>
      <w:sz w:val="20"/>
      <w:szCs w:val="20"/>
      <w:lang w:eastAsia="de-DE"/>
    </w:rPr>
  </w:style>
  <w:style w:type="table" w:styleId="Tabellenraster">
    <w:name w:val="Table Grid"/>
    <w:basedOn w:val="NormaleTabelle"/>
    <w:uiPriority w:val="39"/>
    <w:rsid w:val="0051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A44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4422"/>
    <w:rPr>
      <w:rFonts w:ascii="Segoe UI" w:hAnsi="Segoe UI" w:cs="Segoe UI"/>
      <w:sz w:val="18"/>
      <w:szCs w:val="18"/>
    </w:rPr>
  </w:style>
  <w:style w:type="paragraph" w:customStyle="1" w:styleId="Default">
    <w:name w:val="Default"/>
    <w:rsid w:val="0086259C"/>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DB1173"/>
    <w:rPr>
      <w:sz w:val="16"/>
      <w:szCs w:val="16"/>
    </w:rPr>
  </w:style>
  <w:style w:type="paragraph" w:styleId="Kommentarthema">
    <w:name w:val="annotation subject"/>
    <w:basedOn w:val="Kommentartext"/>
    <w:next w:val="Kommentartext"/>
    <w:link w:val="KommentarthemaZchn"/>
    <w:uiPriority w:val="99"/>
    <w:semiHidden/>
    <w:unhideWhenUsed/>
    <w:rsid w:val="00DB1173"/>
    <w:pPr>
      <w:spacing w:before="0" w:after="160" w:line="240" w:lineRule="auto"/>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DB1173"/>
    <w:rPr>
      <w:rFonts w:ascii="Arial" w:eastAsia="Times New Roman" w:hAnsi="Arial" w:cs="Times New Roman"/>
      <w:b/>
      <w:bCs/>
      <w:sz w:val="20"/>
      <w:szCs w:val="20"/>
      <w:lang w:eastAsia="de-DE"/>
    </w:rPr>
  </w:style>
  <w:style w:type="paragraph" w:styleId="Kopfzeile">
    <w:name w:val="header"/>
    <w:basedOn w:val="Standard"/>
    <w:link w:val="KopfzeileZchn"/>
    <w:uiPriority w:val="99"/>
    <w:unhideWhenUsed/>
    <w:rsid w:val="009802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02B3"/>
  </w:style>
  <w:style w:type="paragraph" w:styleId="Fuzeile">
    <w:name w:val="footer"/>
    <w:basedOn w:val="Standard"/>
    <w:link w:val="FuzeileZchn"/>
    <w:uiPriority w:val="99"/>
    <w:unhideWhenUsed/>
    <w:rsid w:val="009802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0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16477"/>
    <w:pPr>
      <w:ind w:left="720"/>
      <w:contextualSpacing/>
    </w:pPr>
  </w:style>
  <w:style w:type="paragraph" w:styleId="Kommentartext">
    <w:name w:val="annotation text"/>
    <w:basedOn w:val="Standard"/>
    <w:link w:val="KommentartextZchn"/>
    <w:semiHidden/>
    <w:rsid w:val="0049153A"/>
    <w:pPr>
      <w:spacing w:before="40" w:after="120" w:line="264" w:lineRule="auto"/>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semiHidden/>
    <w:rsid w:val="0049153A"/>
    <w:rPr>
      <w:rFonts w:ascii="Arial" w:eastAsia="Times New Roman" w:hAnsi="Arial" w:cs="Times New Roman"/>
      <w:sz w:val="20"/>
      <w:szCs w:val="20"/>
      <w:lang w:eastAsia="de-DE"/>
    </w:rPr>
  </w:style>
  <w:style w:type="table" w:styleId="Tabellenraster">
    <w:name w:val="Table Grid"/>
    <w:basedOn w:val="NormaleTabelle"/>
    <w:uiPriority w:val="39"/>
    <w:rsid w:val="0051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A44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4422"/>
    <w:rPr>
      <w:rFonts w:ascii="Segoe UI" w:hAnsi="Segoe UI" w:cs="Segoe UI"/>
      <w:sz w:val="18"/>
      <w:szCs w:val="18"/>
    </w:rPr>
  </w:style>
  <w:style w:type="paragraph" w:customStyle="1" w:styleId="Default">
    <w:name w:val="Default"/>
    <w:rsid w:val="0086259C"/>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DB1173"/>
    <w:rPr>
      <w:sz w:val="16"/>
      <w:szCs w:val="16"/>
    </w:rPr>
  </w:style>
  <w:style w:type="paragraph" w:styleId="Kommentarthema">
    <w:name w:val="annotation subject"/>
    <w:basedOn w:val="Kommentartext"/>
    <w:next w:val="Kommentartext"/>
    <w:link w:val="KommentarthemaZchn"/>
    <w:uiPriority w:val="99"/>
    <w:semiHidden/>
    <w:unhideWhenUsed/>
    <w:rsid w:val="00DB1173"/>
    <w:pPr>
      <w:spacing w:before="0" w:after="160" w:line="240" w:lineRule="auto"/>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DB1173"/>
    <w:rPr>
      <w:rFonts w:ascii="Arial" w:eastAsia="Times New Roman" w:hAnsi="Arial" w:cs="Times New Roman"/>
      <w:b/>
      <w:bCs/>
      <w:sz w:val="20"/>
      <w:szCs w:val="20"/>
      <w:lang w:eastAsia="de-DE"/>
    </w:rPr>
  </w:style>
  <w:style w:type="paragraph" w:styleId="Kopfzeile">
    <w:name w:val="header"/>
    <w:basedOn w:val="Standard"/>
    <w:link w:val="KopfzeileZchn"/>
    <w:uiPriority w:val="99"/>
    <w:unhideWhenUsed/>
    <w:rsid w:val="009802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02B3"/>
  </w:style>
  <w:style w:type="paragraph" w:styleId="Fuzeile">
    <w:name w:val="footer"/>
    <w:basedOn w:val="Standard"/>
    <w:link w:val="FuzeileZchn"/>
    <w:uiPriority w:val="99"/>
    <w:unhideWhenUsed/>
    <w:rsid w:val="009802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0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12056">
      <w:bodyDiv w:val="1"/>
      <w:marLeft w:val="0"/>
      <w:marRight w:val="0"/>
      <w:marTop w:val="480"/>
      <w:marBottom w:val="480"/>
      <w:divBdr>
        <w:top w:val="none" w:sz="0" w:space="0" w:color="auto"/>
        <w:left w:val="none" w:sz="0" w:space="0" w:color="auto"/>
        <w:bottom w:val="none" w:sz="0" w:space="0" w:color="auto"/>
        <w:right w:val="none" w:sz="0" w:space="0" w:color="auto"/>
      </w:divBdr>
      <w:divsChild>
        <w:div w:id="662977494">
          <w:marLeft w:val="0"/>
          <w:marRight w:val="0"/>
          <w:marTop w:val="0"/>
          <w:marBottom w:val="0"/>
          <w:divBdr>
            <w:top w:val="none" w:sz="0" w:space="0" w:color="auto"/>
            <w:left w:val="none" w:sz="0" w:space="0" w:color="auto"/>
            <w:bottom w:val="none" w:sz="0" w:space="0" w:color="auto"/>
            <w:right w:val="none" w:sz="0" w:space="0" w:color="auto"/>
          </w:divBdr>
          <w:divsChild>
            <w:div w:id="1283145687">
              <w:marLeft w:val="202"/>
              <w:marRight w:val="0"/>
              <w:marTop w:val="0"/>
              <w:marBottom w:val="0"/>
              <w:divBdr>
                <w:top w:val="none" w:sz="0" w:space="0" w:color="auto"/>
                <w:left w:val="none" w:sz="0" w:space="0" w:color="auto"/>
                <w:bottom w:val="none" w:sz="0" w:space="0" w:color="auto"/>
                <w:right w:val="none" w:sz="0" w:space="0" w:color="auto"/>
              </w:divBdr>
              <w:divsChild>
                <w:div w:id="1360399346">
                  <w:marLeft w:val="0"/>
                  <w:marRight w:val="0"/>
                  <w:marTop w:val="0"/>
                  <w:marBottom w:val="0"/>
                  <w:divBdr>
                    <w:top w:val="none" w:sz="0" w:space="0" w:color="auto"/>
                    <w:left w:val="none" w:sz="0" w:space="0" w:color="auto"/>
                    <w:bottom w:val="none" w:sz="0" w:space="0" w:color="auto"/>
                    <w:right w:val="none" w:sz="0" w:space="0" w:color="auto"/>
                  </w:divBdr>
                  <w:divsChild>
                    <w:div w:id="1418214606">
                      <w:marLeft w:val="288"/>
                      <w:marRight w:val="288"/>
                      <w:marTop w:val="0"/>
                      <w:marBottom w:val="199"/>
                      <w:divBdr>
                        <w:top w:val="none" w:sz="0" w:space="0" w:color="auto"/>
                        <w:left w:val="none" w:sz="0" w:space="0" w:color="auto"/>
                        <w:bottom w:val="none" w:sz="0" w:space="0" w:color="auto"/>
                        <w:right w:val="none" w:sz="0" w:space="0" w:color="auto"/>
                      </w:divBdr>
                      <w:divsChild>
                        <w:div w:id="2042198120">
                          <w:marLeft w:val="0"/>
                          <w:marRight w:val="0"/>
                          <w:marTop w:val="0"/>
                          <w:marBottom w:val="72"/>
                          <w:divBdr>
                            <w:top w:val="none" w:sz="0" w:space="0" w:color="auto"/>
                            <w:left w:val="none" w:sz="0" w:space="0" w:color="auto"/>
                            <w:bottom w:val="none" w:sz="0" w:space="0" w:color="auto"/>
                            <w:right w:val="none" w:sz="0" w:space="0" w:color="auto"/>
                          </w:divBdr>
                          <w:divsChild>
                            <w:div w:id="1242327738">
                              <w:marLeft w:val="0"/>
                              <w:marRight w:val="0"/>
                              <w:marTop w:val="0"/>
                              <w:marBottom w:val="0"/>
                              <w:divBdr>
                                <w:top w:val="none" w:sz="0" w:space="0" w:color="auto"/>
                                <w:left w:val="none" w:sz="0" w:space="0" w:color="auto"/>
                                <w:bottom w:val="none" w:sz="0" w:space="0" w:color="auto"/>
                                <w:right w:val="none" w:sz="0" w:space="0" w:color="auto"/>
                              </w:divBdr>
                              <w:divsChild>
                                <w:div w:id="2133356123">
                                  <w:marLeft w:val="0"/>
                                  <w:marRight w:val="0"/>
                                  <w:marTop w:val="0"/>
                                  <w:marBottom w:val="0"/>
                                  <w:divBdr>
                                    <w:top w:val="none" w:sz="0" w:space="0" w:color="auto"/>
                                    <w:left w:val="none" w:sz="0" w:space="0" w:color="auto"/>
                                    <w:bottom w:val="none" w:sz="0" w:space="0" w:color="auto"/>
                                    <w:right w:val="none" w:sz="0" w:space="0" w:color="auto"/>
                                  </w:divBdr>
                                  <w:divsChild>
                                    <w:div w:id="1160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526498">
      <w:bodyDiv w:val="1"/>
      <w:marLeft w:val="0"/>
      <w:marRight w:val="0"/>
      <w:marTop w:val="0"/>
      <w:marBottom w:val="0"/>
      <w:divBdr>
        <w:top w:val="none" w:sz="0" w:space="0" w:color="auto"/>
        <w:left w:val="none" w:sz="0" w:space="0" w:color="auto"/>
        <w:bottom w:val="none" w:sz="0" w:space="0" w:color="auto"/>
        <w:right w:val="none" w:sz="0" w:space="0" w:color="auto"/>
      </w:divBdr>
      <w:divsChild>
        <w:div w:id="1610350862">
          <w:marLeft w:val="0"/>
          <w:marRight w:val="0"/>
          <w:marTop w:val="0"/>
          <w:marBottom w:val="0"/>
          <w:divBdr>
            <w:top w:val="none" w:sz="0" w:space="0" w:color="auto"/>
            <w:left w:val="none" w:sz="0" w:space="0" w:color="auto"/>
            <w:bottom w:val="none" w:sz="0" w:space="0" w:color="auto"/>
            <w:right w:val="none" w:sz="0" w:space="0" w:color="auto"/>
          </w:divBdr>
          <w:divsChild>
            <w:div w:id="1038049559">
              <w:marLeft w:val="0"/>
              <w:marRight w:val="0"/>
              <w:marTop w:val="0"/>
              <w:marBottom w:val="0"/>
              <w:divBdr>
                <w:top w:val="none" w:sz="0" w:space="0" w:color="auto"/>
                <w:left w:val="none" w:sz="0" w:space="0" w:color="auto"/>
                <w:bottom w:val="none" w:sz="0" w:space="0" w:color="auto"/>
                <w:right w:val="none" w:sz="0" w:space="0" w:color="auto"/>
              </w:divBdr>
              <w:divsChild>
                <w:div w:id="1672247553">
                  <w:marLeft w:val="0"/>
                  <w:marRight w:val="0"/>
                  <w:marTop w:val="0"/>
                  <w:marBottom w:val="0"/>
                  <w:divBdr>
                    <w:top w:val="none" w:sz="0" w:space="0" w:color="auto"/>
                    <w:left w:val="none" w:sz="0" w:space="0" w:color="auto"/>
                    <w:bottom w:val="none" w:sz="0" w:space="0" w:color="auto"/>
                    <w:right w:val="none" w:sz="0" w:space="0" w:color="auto"/>
                  </w:divBdr>
                  <w:divsChild>
                    <w:div w:id="1615942881">
                      <w:marLeft w:val="0"/>
                      <w:marRight w:val="0"/>
                      <w:marTop w:val="0"/>
                      <w:marBottom w:val="0"/>
                      <w:divBdr>
                        <w:top w:val="none" w:sz="0" w:space="0" w:color="auto"/>
                        <w:left w:val="none" w:sz="0" w:space="0" w:color="auto"/>
                        <w:bottom w:val="none" w:sz="0" w:space="0" w:color="auto"/>
                        <w:right w:val="none" w:sz="0" w:space="0" w:color="auto"/>
                      </w:divBdr>
                      <w:divsChild>
                        <w:div w:id="1487280169">
                          <w:marLeft w:val="0"/>
                          <w:marRight w:val="0"/>
                          <w:marTop w:val="0"/>
                          <w:marBottom w:val="0"/>
                          <w:divBdr>
                            <w:top w:val="none" w:sz="0" w:space="0" w:color="auto"/>
                            <w:left w:val="none" w:sz="0" w:space="0" w:color="auto"/>
                            <w:bottom w:val="none" w:sz="0" w:space="0" w:color="auto"/>
                            <w:right w:val="none" w:sz="0" w:space="0" w:color="auto"/>
                          </w:divBdr>
                          <w:divsChild>
                            <w:div w:id="506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3868</Characters>
  <Application>Microsoft Office Word</Application>
  <DocSecurity>8</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ESRI Deutschland Group GmbH</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Remke</dc:creator>
  <cp:lastModifiedBy>Caffier, Andre</cp:lastModifiedBy>
  <cp:revision>4</cp:revision>
  <cp:lastPrinted>2016-04-29T13:00:00Z</cp:lastPrinted>
  <dcterms:created xsi:type="dcterms:W3CDTF">2016-04-29T13:01:00Z</dcterms:created>
  <dcterms:modified xsi:type="dcterms:W3CDTF">2016-04-29T13:15:00Z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-368036710</vt:i4>
  </property>
  <property fmtid="{D5CDD505-2E9C-101B-9397-08002B2CF9AE}" pid="3" name="_NewReviewCycle">
    <vt:lpwstr/>
  </property>
  <property fmtid="{D5CDD505-2E9C-101B-9397-08002B2CF9AE}" pid="4" name="_EmailSubject">
    <vt:lpwstr>Aktualisierung www.geoitroundtable.nrw.de </vt:lpwstr>
  </property>
  <property fmtid="{D5CDD505-2E9C-101B-9397-08002B2CF9AE}" pid="5" name="_AuthorEmail">
    <vt:lpwstr>Reimar.Haenel@mik.nrw.de</vt:lpwstr>
  </property>
  <property fmtid="{D5CDD505-2E9C-101B-9397-08002B2CF9AE}" pid="6" name="_AuthorEmailDisplayName">
    <vt:lpwstr>Hänel, Reimar (MIK)</vt:lpwstr>
  </property>
</Properties>
</file>